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054D" w14:textId="77777777" w:rsidR="0025357B" w:rsidRPr="00B33C2E" w:rsidRDefault="0025357B" w:rsidP="0025357B">
      <w:pPr>
        <w:pStyle w:val="2"/>
        <w:rPr>
          <w:color w:val="auto"/>
          <w:lang w:val="en-US"/>
        </w:rPr>
      </w:pPr>
      <w:r>
        <w:t>АППАРАТ</w:t>
      </w:r>
      <w:r w:rsidRPr="00B33C2E">
        <w:rPr>
          <w:lang w:val="en-US"/>
        </w:rPr>
        <w:t xml:space="preserve"> </w:t>
      </w:r>
      <w:r>
        <w:t>Аэролейс</w:t>
      </w:r>
      <w:r w:rsidRPr="00B33C2E">
        <w:rPr>
          <w:lang w:val="en-US"/>
        </w:rPr>
        <w:t xml:space="preserve"> </w:t>
      </w:r>
      <w:r>
        <w:t>НЕО</w:t>
      </w:r>
    </w:p>
    <w:p w14:paraId="79A33B58" w14:textId="77777777" w:rsidR="0025357B" w:rsidRPr="00B33C2E" w:rsidRDefault="0025357B" w:rsidP="0025357B">
      <w:pPr>
        <w:rPr>
          <w:lang w:val="en-US" w:eastAsia="ru-RU"/>
        </w:rPr>
      </w:pPr>
      <w:r>
        <w:rPr>
          <w:b/>
          <w:bCs/>
          <w:lang w:eastAsia="ru-RU"/>
        </w:rPr>
        <w:t>Аэролейс</w:t>
      </w:r>
      <w:r w:rsidRPr="00B33C2E">
        <w:rPr>
          <w:b/>
          <w:bCs/>
          <w:lang w:val="en-US" w:eastAsia="ru-RU"/>
        </w:rPr>
        <w:t xml:space="preserve"> </w:t>
      </w:r>
      <w:r>
        <w:rPr>
          <w:b/>
          <w:bCs/>
          <w:lang w:eastAsia="ru-RU"/>
        </w:rPr>
        <w:t>НЕО</w:t>
      </w:r>
      <w:r w:rsidRPr="00B33C2E">
        <w:rPr>
          <w:lang w:val="en-US"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лазерная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технология</w:t>
      </w:r>
      <w:r w:rsidRPr="00B33C2E">
        <w:rPr>
          <w:lang w:val="en-US" w:eastAsia="ru-RU"/>
        </w:rPr>
        <w:t xml:space="preserve"> </w:t>
      </w:r>
      <w:r w:rsidRPr="00FC5D41">
        <w:rPr>
          <w:lang w:eastAsia="ru-RU"/>
        </w:rPr>
        <w:t>по</w:t>
      </w:r>
      <w:r w:rsidRPr="00B33C2E">
        <w:rPr>
          <w:lang w:val="en-US" w:eastAsia="ru-RU"/>
        </w:rPr>
        <w:t xml:space="preserve"> </w:t>
      </w:r>
      <w:r w:rsidRPr="00FC5D41">
        <w:rPr>
          <w:lang w:eastAsia="ru-RU"/>
        </w:rPr>
        <w:t>версии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премии</w:t>
      </w:r>
      <w:r w:rsidRPr="00B33C2E">
        <w:rPr>
          <w:lang w:val="en-US" w:eastAsia="ru-RU"/>
        </w:rPr>
        <w:t xml:space="preserve"> </w:t>
      </w:r>
      <w:r>
        <w:rPr>
          <w:lang w:eastAsia="ru-RU"/>
        </w:rPr>
        <w:t>журнала</w:t>
      </w:r>
      <w:r w:rsidRPr="00B33C2E">
        <w:rPr>
          <w:lang w:val="en-US" w:eastAsia="ru-RU"/>
        </w:rPr>
        <w:t xml:space="preserve"> </w:t>
      </w:r>
      <w:r w:rsidRPr="00FC30F5">
        <w:rPr>
          <w:b/>
          <w:bCs/>
          <w:lang w:val="en-US" w:eastAsia="ru-RU"/>
        </w:rPr>
        <w:t>DERMASCOPE</w:t>
      </w:r>
      <w:r w:rsidRPr="00B33C2E">
        <w:rPr>
          <w:b/>
          <w:bCs/>
          <w:lang w:val="en-US"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B33C2E">
        <w:rPr>
          <w:b/>
          <w:bCs/>
          <w:lang w:val="en-US"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B33C2E">
        <w:rPr>
          <w:b/>
          <w:bCs/>
          <w:lang w:val="en-US"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 w:rsidRPr="00B33C2E">
        <w:rPr>
          <w:b/>
          <w:bCs/>
          <w:lang w:val="en-US" w:eastAsia="ru-RU"/>
        </w:rPr>
        <w:t xml:space="preserve"> (</w:t>
      </w:r>
      <w:r w:rsidRPr="00E15AB7">
        <w:rPr>
          <w:b/>
          <w:bCs/>
          <w:lang w:eastAsia="ru-RU"/>
        </w:rPr>
        <w:t>ДЕРМАСКОП</w:t>
      </w:r>
      <w:r w:rsidRPr="00B33C2E">
        <w:rPr>
          <w:b/>
          <w:bCs/>
          <w:lang w:val="en-US" w:eastAsia="ru-RU"/>
        </w:rPr>
        <w:t xml:space="preserve"> 2020 </w:t>
      </w:r>
      <w:r w:rsidRPr="00E15AB7">
        <w:rPr>
          <w:b/>
          <w:bCs/>
          <w:lang w:eastAsia="ru-RU"/>
        </w:rPr>
        <w:t>Премия</w:t>
      </w:r>
      <w:r w:rsidRPr="00B33C2E">
        <w:rPr>
          <w:b/>
          <w:bCs/>
          <w:lang w:val="en-US" w:eastAsia="ru-RU"/>
        </w:rPr>
        <w:t xml:space="preserve"> "</w:t>
      </w:r>
      <w:r w:rsidRPr="00E15AB7">
        <w:rPr>
          <w:b/>
          <w:bCs/>
          <w:lang w:eastAsia="ru-RU"/>
        </w:rPr>
        <w:t>Выбор</w:t>
      </w:r>
      <w:r w:rsidRPr="00B33C2E">
        <w:rPr>
          <w:b/>
          <w:bCs/>
          <w:lang w:val="en-US" w:eastAsia="ru-RU"/>
        </w:rPr>
        <w:t xml:space="preserve"> </w:t>
      </w:r>
      <w:r w:rsidRPr="00E15AB7">
        <w:rPr>
          <w:b/>
          <w:bCs/>
          <w:lang w:eastAsia="ru-RU"/>
        </w:rPr>
        <w:t>косметологов</w:t>
      </w:r>
      <w:r w:rsidRPr="00B33C2E">
        <w:rPr>
          <w:b/>
          <w:bCs/>
          <w:lang w:val="en-US" w:eastAsia="ru-RU"/>
        </w:rPr>
        <w:t>").</w:t>
      </w:r>
    </w:p>
    <w:p w14:paraId="15F3E3D9" w14:textId="2F00DB93" w:rsidR="001336EF" w:rsidRPr="00AD4877" w:rsidRDefault="0025357B" w:rsidP="001336E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 НЕО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 w:rsidR="001336EF"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>в</w:t>
      </w:r>
      <w:r w:rsidR="001336EF"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 w:rsidR="001336EF"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 w:rsidR="001336EF">
        <w:rPr>
          <w:rFonts w:eastAsia="Times New Roman" w:cs="Times New Roman"/>
          <w:sz w:val="24"/>
          <w:szCs w:val="24"/>
          <w:lang w:eastAsia="ru-RU"/>
        </w:rPr>
        <w:t>и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336EF"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1336EF">
        <w:rPr>
          <w:rFonts w:eastAsia="Times New Roman" w:cs="Times New Roman"/>
          <w:sz w:val="24"/>
          <w:szCs w:val="24"/>
          <w:lang w:eastAsia="ru-RU"/>
        </w:rPr>
        <w:t>Д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 w:rsidRPr="0025357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336EF">
        <w:rPr>
          <w:rFonts w:eastAsia="Times New Roman" w:cs="Times New Roman"/>
          <w:sz w:val="24"/>
          <w:szCs w:val="24"/>
          <w:lang w:eastAsia="ru-RU"/>
        </w:rPr>
        <w:t xml:space="preserve">650 микросекунд 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1336EF"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="001336EF"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61452941" w14:textId="77777777" w:rsidR="00B17002" w:rsidRDefault="00B17002" w:rsidP="00B17002">
      <w:pPr>
        <w:pStyle w:val="2"/>
      </w:pPr>
      <w:r>
        <w:t>ВЫБОР ПРОЦЕДУРЫ</w:t>
      </w:r>
    </w:p>
    <w:p w14:paraId="354C8658" w14:textId="77777777" w:rsidR="00B17002" w:rsidRDefault="00B17002" w:rsidP="00B1700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Процедуры можно проводить пациентам с любым типом кожи, с любой степенью акне от легкой до тяжелой/кистозной.</w:t>
      </w:r>
    </w:p>
    <w:p w14:paraId="53CAAEBE" w14:textId="77777777" w:rsidR="00B17002" w:rsidRDefault="00B17002" w:rsidP="00B17002">
      <w:pPr>
        <w:pStyle w:val="2"/>
      </w:pPr>
      <w:r>
        <w:t>ОБЗОР ПРОЦЕДУРЫ</w:t>
      </w:r>
    </w:p>
    <w:p w14:paraId="219E8186" w14:textId="4C4FCA5E" w:rsidR="00B17002" w:rsidRDefault="00B17002" w:rsidP="00B17002">
      <w:r>
        <w:t xml:space="preserve">Механизм действия: </w:t>
      </w:r>
      <w:r w:rsidR="009F77BB">
        <w:t>э</w:t>
      </w:r>
      <w:r>
        <w:t xml:space="preserve">нергия </w:t>
      </w:r>
      <w:r w:rsidR="0025357B">
        <w:rPr>
          <w:rStyle w:val="a3"/>
        </w:rPr>
        <w:t>Аэролейс НЕО</w:t>
      </w:r>
      <w:r>
        <w:t xml:space="preserve"> </w:t>
      </w:r>
      <w:r w:rsidR="001336EF">
        <w:t xml:space="preserve">с оптимальной длительностью импульса 650 микросекунд </w:t>
      </w:r>
      <w:r>
        <w:t xml:space="preserve">поглощается водой, вызывая объемный нагрев папиллярной дермы, стимулируя образование нового коллагена, разглаживая мелкие складки, уменьшая крупные поры и выполняя «усадку» или подтяжку кожи. В дополнение к вышеуказанному эффекту «подтяжки» </w:t>
      </w:r>
      <w:r w:rsidR="0025357B">
        <w:rPr>
          <w:rStyle w:val="a3"/>
        </w:rPr>
        <w:t>Аэролейс НЕО</w:t>
      </w:r>
      <w:r w:rsidR="001336EF">
        <w:rPr>
          <w:rStyle w:val="a3"/>
        </w:rPr>
        <w:t xml:space="preserve"> обеспечивает, за счет поглощения его энергии </w:t>
      </w:r>
      <w:r>
        <w:t>меланином, а также гемоглобином удалени</w:t>
      </w:r>
      <w:r w:rsidR="001336EF">
        <w:t>е</w:t>
      </w:r>
      <w:r>
        <w:t xml:space="preserve"> нежелательных волос, сосудистых поражений и пигментации</w:t>
      </w:r>
      <w:r w:rsidR="001336EF">
        <w:t>, что делает омоложение комплексной процедурой, значительно улучшающей внешний вид кожи</w:t>
      </w:r>
      <w:r>
        <w:t xml:space="preserve">. Данная процедура </w:t>
      </w:r>
      <w:r w:rsidR="005C3EAC">
        <w:t xml:space="preserve">направлена на воздействие в </w:t>
      </w:r>
      <w:r>
        <w:t xml:space="preserve">области лица, шеи и груди (декольте) и способствует подтяжке кожи, уменьшению пор и улучшению тона и текстуры. Дополнительные преимущества для улучшения тона кожи достигаются за счет разрушения пигментированных и сосудистых дисхромий в коже благодаря </w:t>
      </w:r>
      <w:r w:rsidR="0025357B" w:rsidRPr="0025357B">
        <w:rPr>
          <w:b/>
          <w:bCs/>
        </w:rPr>
        <w:t>Аэролейс НЕО</w:t>
      </w:r>
      <w:r>
        <w:t xml:space="preserve">. </w:t>
      </w:r>
      <w:r w:rsidR="005C3EAC">
        <w:t>П</w:t>
      </w:r>
      <w:r>
        <w:t>роцедура также приводит к улучшению состояния активного акне, уменьшению жирности кожи и сокращению нежелательных волос. Пациентам нравятся такие комплексные процедуры омоложения кожи, в том числе благодаря тому, что теперь они доступны без дискомфорта и с нулевым периодом реабилитации.</w:t>
      </w:r>
    </w:p>
    <w:p w14:paraId="58DBA4A1" w14:textId="77777777" w:rsidR="00B17002" w:rsidRDefault="00B17002" w:rsidP="00B17002">
      <w:r>
        <w:t>При сосудистых звездочках и пигментных пятнах пройдите процедуру 2–3 раза или до исчезновения с интервалом в 3–4 недели.</w:t>
      </w:r>
    </w:p>
    <w:p w14:paraId="7D47A21B" w14:textId="69C36115" w:rsidR="00B17002" w:rsidRDefault="005C3EAC" w:rsidP="00B17002">
      <w:pPr>
        <w:pStyle w:val="2"/>
      </w:pPr>
      <w:r>
        <w:t>ПРЕИМУЩЕСТВА</w:t>
      </w:r>
      <w:r w:rsidR="00B17002">
        <w:t xml:space="preserve"> ПРОЦЕДУРЫ</w:t>
      </w:r>
    </w:p>
    <w:p w14:paraId="1460841D" w14:textId="77777777" w:rsidR="00B17002" w:rsidRDefault="00B17002" w:rsidP="00B170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Безоперационное воздействие. Процедура не повреждает верхний слой кожи (неабляционная), не оставляет рубцов;</w:t>
      </w:r>
    </w:p>
    <w:p w14:paraId="55B91883" w14:textId="77777777" w:rsidR="00B17002" w:rsidRDefault="00B17002" w:rsidP="00B170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Технология</w:t>
      </w:r>
      <w:r>
        <w:rPr>
          <w:rStyle w:val="a3"/>
        </w:rPr>
        <w:t xml:space="preserve"> 650 микросекунд</w:t>
      </w:r>
      <w:r>
        <w:t xml:space="preserve"> позволяют проводить процедуру без анестезии, даже на чувствительных зонах;</w:t>
      </w:r>
    </w:p>
    <w:p w14:paraId="38EE3A79" w14:textId="77777777" w:rsidR="00B17002" w:rsidRDefault="00B17002" w:rsidP="00B170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Подходит для всех типов кожи, работает с пигментацией, сосудистыми звездочками, акне и морщинами;</w:t>
      </w:r>
    </w:p>
    <w:p w14:paraId="2646087A" w14:textId="77777777" w:rsidR="00B17002" w:rsidRDefault="00B17002" w:rsidP="00B170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Сеанс длится 15–30 минут, подходит для круглогодичного применения;</w:t>
      </w:r>
    </w:p>
    <w:p w14:paraId="67C005F6" w14:textId="083BC549" w:rsidR="00B17002" w:rsidRDefault="00B17002" w:rsidP="00B170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r w:rsidR="0025357B">
        <w:rPr>
          <w:rStyle w:val="a3"/>
        </w:rPr>
        <w:t>Аэролейс НЕО</w:t>
      </w:r>
      <w:r>
        <w:rPr>
          <w:rStyle w:val="a3"/>
        </w:rPr>
        <w:t xml:space="preserve">, </w:t>
      </w:r>
      <w:r>
        <w:t>после неё нет длительного восстановления;</w:t>
      </w:r>
    </w:p>
    <w:p w14:paraId="4CB19FCF" w14:textId="20B67D0E" w:rsidR="00B17002" w:rsidRDefault="005C3EAC" w:rsidP="00B170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Энергия </w:t>
      </w:r>
      <w:r w:rsidR="0025357B" w:rsidRPr="0025357B">
        <w:rPr>
          <w:b/>
          <w:bCs/>
        </w:rPr>
        <w:t>Аэролейс НЕО</w:t>
      </w:r>
      <w:r w:rsidR="00B17002">
        <w:t xml:space="preserve"> проникает в глубокие слои кожи, стимулируя выработку эластина и коллагена;</w:t>
      </w:r>
    </w:p>
    <w:p w14:paraId="554CA230" w14:textId="77777777" w:rsidR="00B17002" w:rsidRDefault="00B17002" w:rsidP="00B170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p w14:paraId="77F6EB0B" w14:textId="7E46D357" w:rsidR="00B17002" w:rsidRPr="005C3EAC" w:rsidRDefault="005C3EAC" w:rsidP="00B17002">
      <w:pPr>
        <w:pStyle w:val="3"/>
      </w:pPr>
      <w:r>
        <w:t>НЕОБХОДИМО УЧИТЫВАТЬ</w:t>
      </w:r>
    </w:p>
    <w:p w14:paraId="56A3FC81" w14:textId="77777777" w:rsidR="00B17002" w:rsidRDefault="00B17002" w:rsidP="00B1700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lastRenderedPageBreak/>
        <w:t>Для заметного эффекта требуется от 3 до 6–10 сеансов;</w:t>
      </w:r>
    </w:p>
    <w:p w14:paraId="6C1AD646" w14:textId="77777777" w:rsidR="00B17002" w:rsidRDefault="00B17002" w:rsidP="00B1700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Эффект нарастает постепенно в течение нескольких недель после процедуры;</w:t>
      </w:r>
    </w:p>
    <w:p w14:paraId="5C9B2D78" w14:textId="77777777" w:rsidR="00B17002" w:rsidRDefault="00B17002" w:rsidP="00B1700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 может справиться с сильным гравитационным птозом (обвисанием кожи) 3-й степени, требующим пластической хирургии.</w:t>
      </w:r>
    </w:p>
    <w:sectPr w:rsidR="00B1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5292"/>
    <w:multiLevelType w:val="multilevel"/>
    <w:tmpl w:val="C2C8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24C07"/>
    <w:multiLevelType w:val="multilevel"/>
    <w:tmpl w:val="D290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4AD3"/>
    <w:multiLevelType w:val="multilevel"/>
    <w:tmpl w:val="679A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50337"/>
    <w:multiLevelType w:val="multilevel"/>
    <w:tmpl w:val="22DA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80247E"/>
    <w:multiLevelType w:val="multilevel"/>
    <w:tmpl w:val="5D04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226520"/>
    <w:multiLevelType w:val="multilevel"/>
    <w:tmpl w:val="B34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1336EF"/>
    <w:rsid w:val="0025357B"/>
    <w:rsid w:val="002B34FA"/>
    <w:rsid w:val="002C18B7"/>
    <w:rsid w:val="003671B6"/>
    <w:rsid w:val="003A3902"/>
    <w:rsid w:val="005C3EAC"/>
    <w:rsid w:val="00687E54"/>
    <w:rsid w:val="00774B80"/>
    <w:rsid w:val="007D0413"/>
    <w:rsid w:val="007E34AE"/>
    <w:rsid w:val="00947836"/>
    <w:rsid w:val="009F1C87"/>
    <w:rsid w:val="009F77BB"/>
    <w:rsid w:val="00AD4877"/>
    <w:rsid w:val="00B17002"/>
    <w:rsid w:val="00C14FB4"/>
    <w:rsid w:val="00D114AC"/>
    <w:rsid w:val="00D132C8"/>
    <w:rsid w:val="00DF0540"/>
    <w:rsid w:val="00E246BE"/>
    <w:rsid w:val="00F80F10"/>
    <w:rsid w:val="00FC4493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C12D79BC-1985-419B-BA0E-A8C8598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7B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1336EF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2026-03-26T09:49:00Z</dcterms:created>
  <dcterms:modified xsi:type="dcterms:W3CDTF">2026-04-20T14:08:00Z</dcterms:modified>
</cp:coreProperties>
</file>