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A0179" w14:textId="77777777" w:rsidR="002416FD" w:rsidRPr="00CA2EC3" w:rsidRDefault="002416FD" w:rsidP="00CA2EC3">
      <w:pPr>
        <w:shd w:val="clear" w:color="auto" w:fill="FFFFFF"/>
        <w:spacing w:line="360" w:lineRule="auto"/>
        <w:ind w:left="1134"/>
        <w:rPr>
          <w:sz w:val="32"/>
          <w:szCs w:val="32"/>
        </w:rPr>
      </w:pPr>
      <w:r w:rsidRPr="00CA2EC3">
        <w:rPr>
          <w:b/>
          <w:bCs/>
          <w:w w:val="88"/>
          <w:sz w:val="32"/>
          <w:szCs w:val="32"/>
        </w:rPr>
        <w:t>ООО "Косметологический центр "Саша"</w:t>
      </w:r>
    </w:p>
    <w:p w14:paraId="571D407E" w14:textId="77777777" w:rsidR="00CA2EC3" w:rsidRDefault="002416FD" w:rsidP="00CA2EC3">
      <w:pPr>
        <w:shd w:val="clear" w:color="auto" w:fill="FFFFFF"/>
        <w:spacing w:before="60"/>
        <w:ind w:left="1134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390000 г"/>
        </w:smartTagPr>
        <w:r>
          <w:rPr>
            <w:rFonts w:ascii="Times New Roman" w:hAnsi="Times New Roman" w:cs="Times New Roman"/>
            <w:sz w:val="24"/>
            <w:szCs w:val="24"/>
          </w:rPr>
          <w:t>390000 г</w:t>
        </w:r>
      </w:smartTag>
      <w:r>
        <w:rPr>
          <w:rFonts w:ascii="Times New Roman" w:hAnsi="Times New Roman" w:cs="Times New Roman"/>
          <w:sz w:val="24"/>
          <w:szCs w:val="24"/>
        </w:rPr>
        <w:t xml:space="preserve">. Рязань, ул. Стройкова, д. 38 </w:t>
      </w:r>
    </w:p>
    <w:p w14:paraId="3BA74C5C" w14:textId="62CFC09D" w:rsidR="002416FD" w:rsidRPr="002416FD" w:rsidRDefault="002416FD" w:rsidP="00CA2EC3">
      <w:pPr>
        <w:shd w:val="clear" w:color="auto" w:fill="FFFFFF"/>
        <w:spacing w:before="60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тел./факс. </w:t>
      </w:r>
      <w:r w:rsidRPr="002416FD">
        <w:rPr>
          <w:rFonts w:ascii="Times New Roman" w:hAnsi="Times New Roman" w:cs="Times New Roman"/>
          <w:sz w:val="24"/>
          <w:szCs w:val="24"/>
        </w:rPr>
        <w:t>+ 7 (4912) 90 73 74</w:t>
      </w:r>
    </w:p>
    <w:p w14:paraId="1C293140" w14:textId="77777777" w:rsidR="002416FD" w:rsidRPr="00B30F24" w:rsidRDefault="002416FD" w:rsidP="00CA2EC3">
      <w:pPr>
        <w:shd w:val="clear" w:color="auto" w:fill="FFFFFF"/>
        <w:spacing w:before="60"/>
        <w:ind w:left="1134"/>
      </w:pPr>
      <w:r w:rsidRPr="002416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416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416F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centrkosmetologi</w:t>
      </w:r>
      <w:proofErr w:type="spellEnd"/>
      <w:r w:rsidRPr="002416F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2416F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416F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F85A90D" w14:textId="3BCAF75D" w:rsidR="002416FD" w:rsidRDefault="002416FD" w:rsidP="00CA2EC3">
      <w:pPr>
        <w:shd w:val="clear" w:color="auto" w:fill="FFFFFF"/>
        <w:spacing w:before="480" w:line="360" w:lineRule="auto"/>
      </w:pPr>
      <w:r>
        <w:rPr>
          <w:spacing w:val="-1"/>
        </w:rPr>
        <w:t>В основу данного документа легли современные нормы медицинской этики</w:t>
      </w:r>
      <w:r>
        <w:rPr>
          <w:spacing w:val="-2"/>
        </w:rPr>
        <w:t xml:space="preserve"> и желание максимально информировать пациента,</w:t>
      </w:r>
      <w:r>
        <w:rPr>
          <w:spacing w:val="-1"/>
        </w:rPr>
        <w:t xml:space="preserve"> Основы законодательства об охране здоровья граждан РФ, Закон о защите прав потребителей, Закон о правах</w:t>
      </w:r>
      <w:r>
        <w:rPr>
          <w:spacing w:val="-2"/>
        </w:rPr>
        <w:t xml:space="preserve"> пациента РФ и законодательные акты Правительства Рязанской области.</w:t>
      </w:r>
    </w:p>
    <w:p w14:paraId="55B33CCD" w14:textId="77777777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2"/>
        </w:rPr>
        <w:t xml:space="preserve">Любое медицинское вмешательство, имеющее профилактическую, диагностическую или лечебную цель, </w:t>
      </w:r>
      <w:r>
        <w:rPr>
          <w:spacing w:val="-1"/>
        </w:rPr>
        <w:t>допустимо только после получения врачом осознанного, добровольного согласия пациента.</w:t>
      </w:r>
    </w:p>
    <w:p w14:paraId="58305F96" w14:textId="77777777" w:rsidR="002416FD" w:rsidRPr="00CA2EC3" w:rsidRDefault="002416FD" w:rsidP="00CA2EC3">
      <w:pPr>
        <w:shd w:val="clear" w:color="auto" w:fill="FFFFFF"/>
        <w:spacing w:before="240" w:line="360" w:lineRule="auto"/>
        <w:jc w:val="center"/>
        <w:rPr>
          <w:b/>
          <w:bCs/>
          <w:sz w:val="24"/>
          <w:szCs w:val="24"/>
        </w:rPr>
      </w:pPr>
      <w:r w:rsidRPr="00CA2EC3">
        <w:rPr>
          <w:b/>
          <w:bCs/>
          <w:spacing w:val="-1"/>
          <w:sz w:val="24"/>
          <w:szCs w:val="24"/>
        </w:rPr>
        <w:t>ИНФОРМИРОВАННОЕ добровольное СОГЛАСИЕ</w:t>
      </w:r>
    </w:p>
    <w:p w14:paraId="52CFD289" w14:textId="77777777" w:rsidR="002416FD" w:rsidRPr="00CA2EC3" w:rsidRDefault="002416FD" w:rsidP="00CA2EC3">
      <w:pPr>
        <w:shd w:val="clear" w:color="auto" w:fill="FFFFFF"/>
        <w:spacing w:before="240" w:line="360" w:lineRule="auto"/>
        <w:jc w:val="center"/>
        <w:rPr>
          <w:b/>
          <w:bCs/>
          <w:sz w:val="24"/>
          <w:szCs w:val="24"/>
        </w:rPr>
      </w:pPr>
      <w:r w:rsidRPr="00CA2EC3">
        <w:rPr>
          <w:b/>
          <w:bCs/>
          <w:sz w:val="24"/>
          <w:szCs w:val="24"/>
        </w:rPr>
        <w:t>НА ЛАЗЕРНУЮ ЭПИЛЯЦИЮ</w:t>
      </w:r>
    </w:p>
    <w:p w14:paraId="09CCB1D5" w14:textId="77777777" w:rsidR="002416FD" w:rsidRDefault="002416FD" w:rsidP="00CA2EC3">
      <w:pPr>
        <w:shd w:val="clear" w:color="auto" w:fill="FFFFFF"/>
        <w:tabs>
          <w:tab w:val="left" w:leader="underscore" w:pos="9384"/>
        </w:tabs>
        <w:spacing w:before="120" w:line="360" w:lineRule="auto"/>
      </w:pPr>
      <w:r>
        <w:rPr>
          <w:spacing w:val="-16"/>
        </w:rPr>
        <w:t>Я,</w:t>
      </w:r>
      <w:r>
        <w:tab/>
      </w:r>
    </w:p>
    <w:p w14:paraId="0CCEE69D" w14:textId="28629DAC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2"/>
        </w:rPr>
        <w:t xml:space="preserve">осознаю, что данное медицинское вмешательство проводится не по медицинским показаниям, а по моему </w:t>
      </w:r>
      <w:r>
        <w:rPr>
          <w:spacing w:val="-1"/>
        </w:rPr>
        <w:t xml:space="preserve">требованию и с моего согласия. Мне предоставлена возможность свободного выбора лечащего врача. Я </w:t>
      </w:r>
      <w:r>
        <w:t>соглашаюсь с тем, что моё лечение будет проводить врач-</w:t>
      </w:r>
      <w:proofErr w:type="spellStart"/>
      <w:r>
        <w:t>лазеротерапевт</w:t>
      </w:r>
      <w:proofErr w:type="spellEnd"/>
      <w:r w:rsidR="00CA2EC3">
        <w:t>:</w:t>
      </w:r>
      <w:r w:rsidR="00CA2EC3">
        <w:br/>
      </w:r>
      <w:r>
        <w:t>_________________________</w:t>
      </w:r>
      <w:r w:rsidR="00CA2EC3">
        <w:t>___________________________________________________________</w:t>
      </w:r>
    </w:p>
    <w:p w14:paraId="7871CB48" w14:textId="607B9324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3"/>
        </w:rPr>
        <w:t>Процедура лазерной эпиляции (указать область):</w:t>
      </w:r>
      <w:r w:rsidR="00CA2EC3">
        <w:rPr>
          <w:spacing w:val="-3"/>
        </w:rPr>
        <w:br/>
      </w:r>
      <w:r>
        <w:rPr>
          <w:spacing w:val="-3"/>
        </w:rPr>
        <w:t>_________________________________________</w:t>
      </w:r>
      <w:r w:rsidR="00CA2EC3">
        <w:rPr>
          <w:spacing w:val="-3"/>
        </w:rPr>
        <w:t>______________________________________________</w:t>
      </w:r>
    </w:p>
    <w:p w14:paraId="4090767A" w14:textId="4B83CA0D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2"/>
        </w:rPr>
        <w:t>Это высокоизбирательный метод для удаления волос. Лазерный луч разрушает стержень и луковицу волоса</w:t>
      </w:r>
      <w:r>
        <w:rPr>
          <w:spacing w:val="-1"/>
        </w:rPr>
        <w:t>. При этом</w:t>
      </w:r>
      <w:r w:rsidR="00CA2EC3">
        <w:rPr>
          <w:spacing w:val="-1"/>
        </w:rPr>
        <w:t xml:space="preserve"> </w:t>
      </w:r>
      <w:r>
        <w:rPr>
          <w:spacing w:val="-1"/>
        </w:rPr>
        <w:t xml:space="preserve">окружающие участки кожи не повреждаются, не нарушается целостность </w:t>
      </w:r>
      <w:r>
        <w:rPr>
          <w:spacing w:val="-2"/>
        </w:rPr>
        <w:t xml:space="preserve">кожного покрова, а значит, отсутствует риск инфицирования. Во время процедуры полностью исключается </w:t>
      </w:r>
      <w:r>
        <w:t xml:space="preserve">неблагоприятное воздействие на ткани. Оптимальная длинна </w:t>
      </w:r>
      <w:r w:rsidR="00EC047D">
        <w:t>волос для процедуры составляет 1-2 мм.</w:t>
      </w:r>
    </w:p>
    <w:p w14:paraId="011E00C3" w14:textId="50F93949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2"/>
        </w:rPr>
        <w:t>Непосредственно после проведения</w:t>
      </w:r>
      <w:r w:rsidR="00CA2EC3">
        <w:rPr>
          <w:spacing w:val="-2"/>
        </w:rPr>
        <w:t xml:space="preserve"> </w:t>
      </w:r>
      <w:r>
        <w:rPr>
          <w:spacing w:val="-2"/>
        </w:rPr>
        <w:t>процедуры волос скручивается или разрушается. Процедуры проводятся один раз в 4-6 недель, после каждой процедуры процент поте</w:t>
      </w:r>
      <w:r w:rsidR="006F4BAB">
        <w:rPr>
          <w:spacing w:val="-2"/>
        </w:rPr>
        <w:t>ри волос может составлять до</w:t>
      </w:r>
      <w:r w:rsidR="00932BF2">
        <w:rPr>
          <w:spacing w:val="-2"/>
        </w:rPr>
        <w:t> </w:t>
      </w:r>
      <w:r w:rsidR="006F4BAB">
        <w:rPr>
          <w:spacing w:val="-2"/>
        </w:rPr>
        <w:t>15</w:t>
      </w:r>
      <w:r>
        <w:rPr>
          <w:spacing w:val="-2"/>
        </w:rPr>
        <w:t>%</w:t>
      </w:r>
      <w:r w:rsidR="006F4BAB">
        <w:rPr>
          <w:spacing w:val="-2"/>
        </w:rPr>
        <w:t>.</w:t>
      </w:r>
      <w:r w:rsidR="00CA2EC3">
        <w:rPr>
          <w:spacing w:val="-2"/>
        </w:rPr>
        <w:t xml:space="preserve"> </w:t>
      </w:r>
      <w:r>
        <w:rPr>
          <w:spacing w:val="-2"/>
        </w:rPr>
        <w:t xml:space="preserve">Курс лечения обычно составляет </w:t>
      </w:r>
      <w:r>
        <w:rPr>
          <w:spacing w:val="-1"/>
        </w:rPr>
        <w:t>несколько процедур и зависит от индиви</w:t>
      </w:r>
      <w:r w:rsidR="006F4BAB">
        <w:rPr>
          <w:spacing w:val="-1"/>
        </w:rPr>
        <w:t>дуальных особенностей организма</w:t>
      </w:r>
      <w:r>
        <w:rPr>
          <w:spacing w:val="-1"/>
        </w:rPr>
        <w:t>.</w:t>
      </w:r>
    </w:p>
    <w:p w14:paraId="770FF587" w14:textId="77777777" w:rsidR="002416FD" w:rsidRDefault="002416FD" w:rsidP="00CA2EC3">
      <w:pPr>
        <w:shd w:val="clear" w:color="auto" w:fill="FFFFFF"/>
        <w:spacing w:before="120" w:line="360" w:lineRule="auto"/>
      </w:pPr>
      <w:r>
        <w:t>После сеанса на коже обрабатываемого участка возможно появление небольшого покраснения.</w:t>
      </w:r>
      <w:r>
        <w:rPr>
          <w:spacing w:val="-2"/>
        </w:rPr>
        <w:t xml:space="preserve"> На данные участки кожи необходимо наносить солнцезащитный крем с высоким содержанием УФ-</w:t>
      </w:r>
      <w:r>
        <w:t>фильтра на протяжении всего периода пребывания на солнце.</w:t>
      </w:r>
    </w:p>
    <w:p w14:paraId="3A4B4131" w14:textId="3181D0E1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1"/>
        </w:rPr>
        <w:t xml:space="preserve">Я понимаю, что все вышеперечисленные осложнения не являются </w:t>
      </w:r>
      <w:r>
        <w:t>врачебными ошибками и их последствиями.</w:t>
      </w:r>
    </w:p>
    <w:p w14:paraId="7410D1A2" w14:textId="0597063A" w:rsidR="002416FD" w:rsidRDefault="00CA2EC3" w:rsidP="00CA2EC3">
      <w:pPr>
        <w:shd w:val="clear" w:color="auto" w:fill="FFFFFF"/>
        <w:spacing w:before="120" w:line="360" w:lineRule="auto"/>
      </w:pPr>
      <w:r>
        <w:br w:type="page"/>
      </w:r>
      <w:r w:rsidR="002416FD">
        <w:rPr>
          <w:spacing w:val="-1"/>
        </w:rPr>
        <w:lastRenderedPageBreak/>
        <w:t xml:space="preserve">Мною от лечащего врача получена в доступной для меня форме полная и всесторонняя информация о </w:t>
      </w:r>
      <w:r w:rsidR="002416FD">
        <w:rPr>
          <w:spacing w:val="-2"/>
        </w:rPr>
        <w:t xml:space="preserve">цели, характере, способах медицинского вмешательства, вероятном риске, последствиях и осложнениях, </w:t>
      </w:r>
      <w:r w:rsidR="002416FD">
        <w:rPr>
          <w:spacing w:val="-1"/>
        </w:rPr>
        <w:t xml:space="preserve">которые могут иметь место вследствие медицинского вмешательства, материалах и технологиях, </w:t>
      </w:r>
      <w:r w:rsidR="002416FD">
        <w:t>применяемых при данном медицинском вмешательстве.</w:t>
      </w:r>
    </w:p>
    <w:p w14:paraId="44473614" w14:textId="77777777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1"/>
        </w:rPr>
        <w:t xml:space="preserve">Я понимаю, что изменения поверхности кожи при проведении данного медицинского вмешательства могут быть необратимы. Я согласен с тем, что в связи со спецификой этого вида лечения, гарантия на него не </w:t>
      </w:r>
      <w:r>
        <w:t>предоставляется.</w:t>
      </w:r>
    </w:p>
    <w:p w14:paraId="7AF26B6A" w14:textId="77777777" w:rsidR="002416FD" w:rsidRDefault="002416FD" w:rsidP="00CA2EC3">
      <w:pPr>
        <w:shd w:val="clear" w:color="auto" w:fill="FFFFFF"/>
        <w:spacing w:before="120" w:line="360" w:lineRule="auto"/>
        <w:jc w:val="both"/>
      </w:pPr>
      <w:r>
        <w:rPr>
          <w:spacing w:val="-2"/>
        </w:rPr>
        <w:t xml:space="preserve">Врач ознакомил меня с поставленным диагнозом, который отображен в амбулаторной карте. Данный </w:t>
      </w:r>
      <w:r>
        <w:rPr>
          <w:spacing w:val="-1"/>
        </w:rPr>
        <w:t>диагноз является предварительным и может быть уточнен в процессе лечения.</w:t>
      </w:r>
    </w:p>
    <w:p w14:paraId="16BC873D" w14:textId="5A13034F" w:rsidR="002416FD" w:rsidRDefault="002416FD" w:rsidP="00CA2EC3">
      <w:pPr>
        <w:shd w:val="clear" w:color="auto" w:fill="FFFFFF"/>
        <w:spacing w:before="120" w:line="360" w:lineRule="auto"/>
      </w:pPr>
      <w:r>
        <w:rPr>
          <w:spacing w:val="-2"/>
        </w:rPr>
        <w:t>Мне составлен индивидуальный план лечения и профилактики, который может быть уточнен в процессе лечения. Об этом меня уведомит врач. Я понимаю, что при несоблюдении плана лечения, неполном его</w:t>
      </w:r>
      <w:r w:rsidRPr="00AF0A28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выполнении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возможны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следующие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последствия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осложнения</w:t>
      </w:r>
      <w:r>
        <w:rPr>
          <w:spacing w:val="-1"/>
        </w:rPr>
        <w:t xml:space="preserve">: </w:t>
      </w:r>
      <w:r>
        <w:rPr>
          <w:rFonts w:cs="Times New Roman"/>
          <w:spacing w:val="-1"/>
        </w:rPr>
        <w:t>недостижение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результата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>,</w:t>
      </w:r>
      <w:r w:rsidR="00CA2EC3">
        <w:rPr>
          <w:spacing w:val="-1"/>
        </w:rPr>
        <w:t xml:space="preserve"> </w:t>
      </w:r>
      <w:r>
        <w:rPr>
          <w:rFonts w:cs="Times New Roman"/>
          <w:spacing w:val="-1"/>
        </w:rPr>
        <w:t>увеличение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объемов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продолжительности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или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его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невозможность</w:t>
      </w:r>
      <w:r w:rsidR="00CA2EC3">
        <w:rPr>
          <w:rFonts w:cs="Times New Roman"/>
          <w:spacing w:val="-1"/>
        </w:rPr>
        <w:t xml:space="preserve"> м</w:t>
      </w:r>
      <w:r>
        <w:rPr>
          <w:rFonts w:cs="Times New Roman"/>
          <w:spacing w:val="-1"/>
        </w:rPr>
        <w:t>не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сообщена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разъяснена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врачом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понятна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информация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сроках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стоимости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порядке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оплаты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отдельных</w:t>
      </w:r>
      <w:r>
        <w:t xml:space="preserve"> </w:t>
      </w:r>
      <w:r>
        <w:rPr>
          <w:rFonts w:cs="Times New Roman"/>
          <w:spacing w:val="-1"/>
        </w:rPr>
        <w:t>процедур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целом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при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этом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пониманию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что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уточнение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диагноза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плана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может</w:t>
      </w:r>
      <w:r>
        <w:t xml:space="preserve"> </w:t>
      </w:r>
      <w:r>
        <w:rPr>
          <w:rFonts w:cs="Times New Roman"/>
          <w:spacing w:val="-1"/>
        </w:rPr>
        <w:t>повлечь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изменение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стоимости</w:t>
      </w:r>
      <w:r>
        <w:rPr>
          <w:spacing w:val="-1"/>
        </w:rPr>
        <w:t xml:space="preserve">. </w:t>
      </w:r>
      <w:r>
        <w:rPr>
          <w:rFonts w:cs="Times New Roman"/>
          <w:spacing w:val="-1"/>
        </w:rPr>
        <w:t>Врач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предупредит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меня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об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увеличении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стоимости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обоснует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его</w:t>
      </w:r>
      <w:r>
        <w:rPr>
          <w:spacing w:val="-1"/>
        </w:rPr>
        <w:t>.</w:t>
      </w:r>
    </w:p>
    <w:p w14:paraId="66843DF0" w14:textId="77777777" w:rsidR="00CA2EC3" w:rsidRDefault="002416FD" w:rsidP="00CA2EC3">
      <w:pPr>
        <w:shd w:val="clear" w:color="auto" w:fill="FFFFFF"/>
        <w:spacing w:before="120" w:line="360" w:lineRule="auto"/>
        <w:rPr>
          <w:spacing w:val="-1"/>
        </w:rPr>
      </w:pPr>
      <w:r>
        <w:rPr>
          <w:rFonts w:cs="Times New Roman"/>
          <w:spacing w:val="-1"/>
        </w:rPr>
        <w:t>Мне</w:t>
      </w:r>
      <w:r>
        <w:rPr>
          <w:spacing w:val="-1"/>
        </w:rPr>
        <w:t xml:space="preserve"> </w:t>
      </w:r>
      <w:r w:rsidR="00CA2EC3">
        <w:rPr>
          <w:rFonts w:cs="Times New Roman"/>
          <w:spacing w:val="-1"/>
        </w:rPr>
        <w:t>сообщено,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понимаю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что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для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эффективного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выполнения</w:t>
      </w:r>
      <w:r w:rsidR="00CA2EC3"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мне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могут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понадобиться</w:t>
      </w:r>
      <w:r>
        <w:rPr>
          <w:spacing w:val="-1"/>
        </w:rPr>
        <w:t>:</w:t>
      </w:r>
      <w:r w:rsidR="00CA2EC3">
        <w:rPr>
          <w:spacing w:val="-1"/>
        </w:rPr>
        <w:t xml:space="preserve"> </w:t>
      </w:r>
      <w:r>
        <w:rPr>
          <w:rFonts w:cs="Times New Roman"/>
          <w:spacing w:val="-1"/>
        </w:rPr>
        <w:t>консультации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врачей</w:t>
      </w:r>
      <w:r>
        <w:rPr>
          <w:spacing w:val="-1"/>
        </w:rPr>
        <w:t>-</w:t>
      </w:r>
      <w:r>
        <w:rPr>
          <w:rFonts w:cs="Times New Roman"/>
          <w:spacing w:val="-1"/>
        </w:rPr>
        <w:t>специалистов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иного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профиля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другие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дополнительные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методы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обследования</w:t>
      </w:r>
      <w:r>
        <w:rPr>
          <w:spacing w:val="-1"/>
        </w:rPr>
        <w:t>.</w:t>
      </w:r>
      <w:r w:rsidR="00CA2EC3">
        <w:rPr>
          <w:spacing w:val="-1"/>
        </w:rPr>
        <w:t xml:space="preserve"> </w:t>
      </w:r>
    </w:p>
    <w:p w14:paraId="46EE647E" w14:textId="601A2907" w:rsidR="002416FD" w:rsidRDefault="002416FD" w:rsidP="00CA2EC3">
      <w:pPr>
        <w:shd w:val="clear" w:color="auto" w:fill="FFFFFF"/>
        <w:spacing w:before="120" w:line="360" w:lineRule="auto"/>
      </w:pPr>
      <w:r>
        <w:rPr>
          <w:rFonts w:cs="Times New Roman"/>
          <w:spacing w:val="-1"/>
        </w:rPr>
        <w:t>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сообщил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доктору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точные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данные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моем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физическом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душевном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здоровье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том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числе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случаях</w:t>
      </w:r>
      <w:r w:rsidR="00CA2EC3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непереносимости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каких</w:t>
      </w:r>
      <w:r>
        <w:rPr>
          <w:spacing w:val="-1"/>
        </w:rPr>
        <w:t>-</w:t>
      </w:r>
      <w:r>
        <w:rPr>
          <w:rFonts w:cs="Times New Roman"/>
          <w:spacing w:val="-1"/>
        </w:rPr>
        <w:t>либо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препаратов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или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методов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 xml:space="preserve">. </w:t>
      </w:r>
      <w:r>
        <w:rPr>
          <w:rFonts w:cs="Times New Roman"/>
          <w:spacing w:val="-1"/>
        </w:rPr>
        <w:t>Мною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были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заданы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доктору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все</w:t>
      </w:r>
      <w:r w:rsidR="00CA2EC3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интересующие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меня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вопросы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сути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условиях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были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получены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исчерпывающие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ответы</w:t>
      </w:r>
      <w:r>
        <w:rPr>
          <w:spacing w:val="-1"/>
        </w:rPr>
        <w:t>,</w:t>
      </w:r>
      <w:r w:rsidR="00CA2EC3">
        <w:rPr>
          <w:spacing w:val="-1"/>
        </w:rPr>
        <w:t xml:space="preserve"> </w:t>
      </w:r>
      <w:r>
        <w:rPr>
          <w:rFonts w:cs="Times New Roman"/>
          <w:spacing w:val="-1"/>
        </w:rPr>
        <w:t>разъяснения</w:t>
      </w:r>
      <w:r>
        <w:rPr>
          <w:spacing w:val="-1"/>
        </w:rPr>
        <w:t xml:space="preserve">. </w:t>
      </w:r>
      <w:r>
        <w:rPr>
          <w:rFonts w:cs="Times New Roman"/>
          <w:spacing w:val="-1"/>
        </w:rPr>
        <w:t>Этот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документ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свидетельствует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том</w:t>
      </w:r>
      <w:r>
        <w:rPr>
          <w:spacing w:val="-1"/>
        </w:rPr>
        <w:t xml:space="preserve">, </w:t>
      </w:r>
      <w:r>
        <w:rPr>
          <w:rFonts w:cs="Times New Roman"/>
          <w:spacing w:val="-1"/>
        </w:rPr>
        <w:t>что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мне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сообщена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вся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необходимая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информация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</w:t>
      </w:r>
      <w:r w:rsidR="00CA2EC3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предстоящем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что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соглашаюсь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названными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мне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условиями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его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проведения</w:t>
      </w:r>
      <w:r>
        <w:rPr>
          <w:spacing w:val="-1"/>
        </w:rPr>
        <w:t>.</w:t>
      </w:r>
    </w:p>
    <w:p w14:paraId="78C407D3" w14:textId="5AF8C1D3" w:rsidR="002416FD" w:rsidRDefault="002416FD" w:rsidP="00CA2EC3">
      <w:pPr>
        <w:shd w:val="clear" w:color="auto" w:fill="FFFFFF"/>
        <w:spacing w:before="120" w:line="360" w:lineRule="auto"/>
      </w:pPr>
      <w:r>
        <w:rPr>
          <w:rFonts w:cs="Times New Roman"/>
        </w:rPr>
        <w:t>Я</w:t>
      </w:r>
      <w:r>
        <w:t xml:space="preserve"> </w:t>
      </w:r>
      <w:r>
        <w:rPr>
          <w:rFonts w:cs="Times New Roman"/>
        </w:rPr>
        <w:t>внимательно</w:t>
      </w:r>
      <w:r>
        <w:t xml:space="preserve"> </w:t>
      </w:r>
      <w:r>
        <w:rPr>
          <w:rFonts w:cs="Times New Roman"/>
        </w:rPr>
        <w:t>ознакомился</w:t>
      </w:r>
      <w:r>
        <w:t xml:space="preserve"> (</w:t>
      </w:r>
      <w:r>
        <w:rPr>
          <w:rFonts w:cs="Times New Roman"/>
        </w:rPr>
        <w:t>ознакомилась</w:t>
      </w:r>
      <w:r>
        <w:t xml:space="preserve">) </w:t>
      </w:r>
      <w:r>
        <w:rPr>
          <w:rFonts w:cs="Times New Roman"/>
        </w:rPr>
        <w:t>с</w:t>
      </w:r>
      <w:r>
        <w:t xml:space="preserve"> </w:t>
      </w:r>
      <w:r>
        <w:rPr>
          <w:rFonts w:cs="Times New Roman"/>
        </w:rPr>
        <w:t>данным</w:t>
      </w:r>
      <w:r>
        <w:t xml:space="preserve"> </w:t>
      </w:r>
      <w:r>
        <w:rPr>
          <w:rFonts w:cs="Times New Roman"/>
        </w:rPr>
        <w:t>документом</w:t>
      </w:r>
      <w:r>
        <w:t xml:space="preserve">, </w:t>
      </w:r>
      <w:r>
        <w:rPr>
          <w:rFonts w:cs="Times New Roman"/>
        </w:rPr>
        <w:t>имеющим</w:t>
      </w:r>
      <w:r>
        <w:t xml:space="preserve"> </w:t>
      </w:r>
      <w:r>
        <w:rPr>
          <w:rFonts w:cs="Times New Roman"/>
        </w:rPr>
        <w:t>юридическую</w:t>
      </w:r>
      <w:r>
        <w:t xml:space="preserve"> </w:t>
      </w:r>
      <w:r>
        <w:rPr>
          <w:rFonts w:cs="Times New Roman"/>
        </w:rPr>
        <w:t>силу</w:t>
      </w:r>
      <w:r>
        <w:t xml:space="preserve"> </w:t>
      </w:r>
      <w:r>
        <w:rPr>
          <w:rFonts w:cs="Times New Roman"/>
        </w:rPr>
        <w:t>и</w:t>
      </w:r>
      <w:r w:rsidR="00CA2EC3">
        <w:rPr>
          <w:rFonts w:cs="Times New Roman"/>
        </w:rPr>
        <w:t xml:space="preserve"> </w:t>
      </w:r>
      <w:r>
        <w:rPr>
          <w:rFonts w:cs="Times New Roman"/>
        </w:rPr>
        <w:t>являющимся</w:t>
      </w:r>
      <w:r>
        <w:t xml:space="preserve"> </w:t>
      </w:r>
      <w:r>
        <w:rPr>
          <w:rFonts w:cs="Times New Roman"/>
        </w:rPr>
        <w:t>неотъемлемой</w:t>
      </w:r>
      <w:r>
        <w:t xml:space="preserve"> </w:t>
      </w:r>
      <w:r>
        <w:rPr>
          <w:rFonts w:cs="Times New Roman"/>
        </w:rPr>
        <w:t>частью</w:t>
      </w:r>
      <w:r>
        <w:t xml:space="preserve"> </w:t>
      </w:r>
      <w:r>
        <w:rPr>
          <w:rFonts w:cs="Times New Roman"/>
        </w:rPr>
        <w:t>договора</w:t>
      </w:r>
      <w:r>
        <w:t xml:space="preserve"> </w:t>
      </w:r>
      <w:r>
        <w:rPr>
          <w:rFonts w:cs="Times New Roman"/>
        </w:rPr>
        <w:t>и</w:t>
      </w:r>
      <w:r>
        <w:t xml:space="preserve"> </w:t>
      </w:r>
      <w:r>
        <w:rPr>
          <w:rFonts w:cs="Times New Roman"/>
        </w:rPr>
        <w:t>амбулаторной</w:t>
      </w:r>
      <w:r>
        <w:t xml:space="preserve"> </w:t>
      </w:r>
      <w:r>
        <w:rPr>
          <w:rFonts w:cs="Times New Roman"/>
        </w:rPr>
        <w:t>карты</w:t>
      </w:r>
      <w:r>
        <w:t xml:space="preserve"> </w:t>
      </w:r>
      <w:r>
        <w:rPr>
          <w:rFonts w:cs="Times New Roman"/>
        </w:rPr>
        <w:t>пациента</w:t>
      </w:r>
      <w:r>
        <w:t>.</w:t>
      </w:r>
    </w:p>
    <w:p w14:paraId="5C9297D3" w14:textId="334F18C7" w:rsidR="002416FD" w:rsidRDefault="002416FD" w:rsidP="00CA2EC3">
      <w:pPr>
        <w:shd w:val="clear" w:color="auto" w:fill="FFFFFF"/>
        <w:spacing w:before="120" w:line="360" w:lineRule="auto"/>
        <w:rPr>
          <w:spacing w:val="-1"/>
        </w:rPr>
      </w:pPr>
      <w:r>
        <w:rPr>
          <w:rFonts w:cs="Times New Roman"/>
          <w:spacing w:val="-1"/>
        </w:rPr>
        <w:t>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принимаю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решение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приступить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к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лечению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на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предложенных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условиях</w:t>
      </w:r>
      <w:r>
        <w:rPr>
          <w:spacing w:val="-1"/>
        </w:rPr>
        <w:t xml:space="preserve">. </w:t>
      </w:r>
      <w:r>
        <w:rPr>
          <w:rFonts w:cs="Times New Roman"/>
          <w:spacing w:val="-1"/>
        </w:rPr>
        <w:t>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предупрежден (а)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ходе</w:t>
      </w:r>
      <w:r w:rsidR="00CA2EC3">
        <w:rPr>
          <w:rFonts w:cs="Times New Roman"/>
          <w:spacing w:val="-1"/>
        </w:rPr>
        <w:t xml:space="preserve"> </w:t>
      </w:r>
      <w:r w:rsidR="000C3130">
        <w:rPr>
          <w:rFonts w:cs="Times New Roman"/>
          <w:spacing w:val="-1"/>
        </w:rPr>
        <w:t>п</w:t>
      </w:r>
      <w:r>
        <w:rPr>
          <w:rFonts w:cs="Times New Roman"/>
          <w:spacing w:val="-1"/>
        </w:rPr>
        <w:t>роведения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процедуры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и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возможных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осложнениях</w:t>
      </w:r>
      <w:r>
        <w:rPr>
          <w:spacing w:val="-1"/>
        </w:rPr>
        <w:t>.</w:t>
      </w:r>
    </w:p>
    <w:p w14:paraId="231913DB" w14:textId="4FFB74A3" w:rsidR="00CA2EC3" w:rsidRDefault="00CA2EC3" w:rsidP="00CA2EC3">
      <w:pPr>
        <w:shd w:val="clear" w:color="auto" w:fill="FFFFFF"/>
        <w:tabs>
          <w:tab w:val="left" w:pos="7371"/>
        </w:tabs>
        <w:spacing w:before="480" w:line="360" w:lineRule="auto"/>
      </w:pPr>
      <w:r>
        <w:rPr>
          <w:spacing w:val="-1"/>
        </w:rPr>
        <w:t>_______________________________________________</w:t>
      </w:r>
      <w:r>
        <w:rPr>
          <w:spacing w:val="-1"/>
        </w:rPr>
        <w:tab/>
        <w:t>__________________</w:t>
      </w:r>
    </w:p>
    <w:p w14:paraId="7ED755D0" w14:textId="50F573D0" w:rsidR="002416FD" w:rsidRDefault="00CA2EC3" w:rsidP="00CA2EC3">
      <w:pPr>
        <w:shd w:val="clear" w:color="auto" w:fill="FFFFFF"/>
        <w:tabs>
          <w:tab w:val="left" w:pos="7371"/>
        </w:tabs>
        <w:spacing w:before="120" w:line="360" w:lineRule="auto"/>
      </w:pPr>
      <w:r>
        <w:rPr>
          <w:rFonts w:cs="Times New Roman"/>
          <w:spacing w:val="-5"/>
        </w:rPr>
        <w:t>(Ф.И.О.)</w:t>
      </w:r>
      <w:r>
        <w:rPr>
          <w:rFonts w:cs="Times New Roman"/>
          <w:spacing w:val="-5"/>
        </w:rPr>
        <w:tab/>
      </w:r>
      <w:r w:rsidR="002416FD">
        <w:rPr>
          <w:rFonts w:cs="Times New Roman"/>
          <w:spacing w:val="-5"/>
        </w:rPr>
        <w:t>Подпись</w:t>
      </w:r>
      <w:r w:rsidR="002416FD">
        <w:rPr>
          <w:spacing w:val="-5"/>
        </w:rPr>
        <w:t xml:space="preserve"> </w:t>
      </w:r>
      <w:r w:rsidR="002416FD">
        <w:rPr>
          <w:rFonts w:cs="Times New Roman"/>
          <w:spacing w:val="-5"/>
        </w:rPr>
        <w:t>пациента</w:t>
      </w:r>
    </w:p>
    <w:sectPr w:rsidR="002416FD" w:rsidSect="00CA2EC3">
      <w:pgSz w:w="11909" w:h="16834"/>
      <w:pgMar w:top="1440" w:right="1080" w:bottom="1440" w:left="108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6FD"/>
    <w:rsid w:val="000C3130"/>
    <w:rsid w:val="002416FD"/>
    <w:rsid w:val="006F4BAB"/>
    <w:rsid w:val="00932BF2"/>
    <w:rsid w:val="00AA3F99"/>
    <w:rsid w:val="00CA2EC3"/>
    <w:rsid w:val="00E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573E74"/>
  <w15:chartTrackingRefBased/>
  <w15:docId w15:val="{BE0601AB-92D6-43DF-9090-616692D2E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16F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"Косметологический центр "Саша"</vt:lpstr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"Косметологический центр "Саша"</dc:title>
  <dc:subject/>
  <dc:creator>Master</dc:creator>
  <cp:keywords/>
  <dc:description/>
  <cp:lastModifiedBy>User</cp:lastModifiedBy>
  <cp:revision>3</cp:revision>
  <dcterms:created xsi:type="dcterms:W3CDTF">2026-07-22T19:22:00Z</dcterms:created>
  <dcterms:modified xsi:type="dcterms:W3CDTF">2026-07-24T13:27:00Z</dcterms:modified>
</cp:coreProperties>
</file>